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B4" w:rsidRPr="00C71A22" w:rsidRDefault="00EF58D2" w:rsidP="00EF58D2">
      <w:pPr>
        <w:spacing w:line="240" w:lineRule="auto"/>
        <w:ind w:firstLine="567"/>
        <w:contextualSpacing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  <w:r w:rsidRPr="00EF58D2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3181985" cy="2110740"/>
            <wp:effectExtent l="0" t="0" r="0" b="3810"/>
            <wp:wrapSquare wrapText="bothSides"/>
            <wp:docPr id="1" name="Рисунок 1" descr="C:\Users\stat3.AS18\Desktop\Для СМИ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3.AS18\Desktop\Для СМИ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22" w:rsidRPr="00C71A22">
        <w:rPr>
          <w:rFonts w:ascii="Liberation Serif" w:hAnsi="Liberation Serif" w:cs="Arial"/>
          <w:b/>
          <w:color w:val="0070C0"/>
          <w:sz w:val="28"/>
          <w:szCs w:val="28"/>
          <w:shd w:val="clear" w:color="auto" w:fill="FFFFFF"/>
        </w:rPr>
        <w:t>Обязательные доплаты за наставничество с 2025 года</w:t>
      </w:r>
      <w:r w:rsidR="005A6A42">
        <w:rPr>
          <w:rFonts w:ascii="Liberation Serif" w:hAnsi="Liberation Serif" w:cs="Arial"/>
          <w:b/>
          <w:color w:val="0070C0"/>
          <w:sz w:val="28"/>
          <w:szCs w:val="28"/>
          <w:shd w:val="clear" w:color="auto" w:fill="FFFFFF"/>
        </w:rPr>
        <w:t>!</w:t>
      </w:r>
    </w:p>
    <w:p w:rsidR="00C71A22" w:rsidRDefault="00C71A22" w:rsidP="002A2E66">
      <w:pPr>
        <w:spacing w:line="240" w:lineRule="auto"/>
        <w:ind w:firstLine="567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135B4" w:rsidRPr="00E135B4" w:rsidRDefault="006A2404" w:rsidP="00541AE5">
      <w:pPr>
        <w:spacing w:line="276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DE5C39" w:rsidRPr="00DE5C39">
        <w:rPr>
          <w:rFonts w:ascii="Liberation Serif" w:hAnsi="Liberation Serif" w:cs="Liberation Serif"/>
          <w:sz w:val="28"/>
          <w:szCs w:val="28"/>
        </w:rPr>
        <w:t xml:space="preserve">аставничество – это оказание одним сотрудником другому помощи </w:t>
      </w:r>
      <w:r w:rsidR="00E135B4" w:rsidRPr="00E135B4">
        <w:rPr>
          <w:rFonts w:ascii="Liberation Serif" w:hAnsi="Liberation Serif" w:cs="Liberation Serif"/>
          <w:sz w:val="28"/>
          <w:szCs w:val="28"/>
        </w:rPr>
        <w:t>в адаптации к рабочему процессу, обучение специфическим навыкам, необходимым для выполнения задач, а также оказание моральной поддержки.</w:t>
      </w:r>
    </w:p>
    <w:p w:rsidR="00541AE5" w:rsidRPr="00541AE5" w:rsidRDefault="00541AE5" w:rsidP="00541AE5">
      <w:pPr>
        <w:spacing w:after="0" w:line="276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41AE5">
        <w:rPr>
          <w:rFonts w:ascii="Liberation Serif" w:hAnsi="Liberation Serif" w:cs="Liberation Serif"/>
          <w:sz w:val="28"/>
          <w:szCs w:val="28"/>
        </w:rPr>
        <w:t>По новым правилам все компании будут обязаны доплачивать работникам за выполнение этой дополнительной работы.</w:t>
      </w:r>
    </w:p>
    <w:p w:rsidR="00541AE5" w:rsidRPr="00DE5C39" w:rsidRDefault="00541AE5" w:rsidP="00541AE5">
      <w:pPr>
        <w:spacing w:line="276" w:lineRule="auto"/>
        <w:ind w:firstLine="567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5C39">
        <w:rPr>
          <w:rFonts w:ascii="Liberation Serif" w:hAnsi="Liberation Serif" w:cs="Liberation Serif"/>
          <w:b/>
          <w:sz w:val="28"/>
          <w:szCs w:val="28"/>
        </w:rPr>
        <w:t xml:space="preserve">С 01.03.2025 </w:t>
      </w:r>
      <w:r>
        <w:rPr>
          <w:rFonts w:ascii="Liberation Serif" w:hAnsi="Liberation Serif" w:cs="Liberation Serif"/>
          <w:b/>
          <w:sz w:val="28"/>
          <w:szCs w:val="28"/>
        </w:rPr>
        <w:t>начнет действовать</w:t>
      </w:r>
      <w:r w:rsidRPr="00DE5C39">
        <w:rPr>
          <w:rFonts w:ascii="Liberation Serif" w:hAnsi="Liberation Serif" w:cs="Liberation Serif"/>
          <w:b/>
          <w:sz w:val="28"/>
          <w:szCs w:val="28"/>
        </w:rPr>
        <w:t xml:space="preserve"> новая статья 351.8 </w:t>
      </w:r>
      <w:r>
        <w:rPr>
          <w:rFonts w:ascii="Liberation Serif" w:hAnsi="Liberation Serif" w:cs="Liberation Serif"/>
          <w:b/>
          <w:sz w:val="28"/>
          <w:szCs w:val="28"/>
        </w:rPr>
        <w:t xml:space="preserve">Трудового кодекса </w:t>
      </w:r>
      <w:r w:rsidRPr="00DE5C39">
        <w:rPr>
          <w:rFonts w:ascii="Liberation Serif" w:hAnsi="Liberation Serif" w:cs="Liberation Serif"/>
          <w:b/>
          <w:sz w:val="28"/>
          <w:szCs w:val="28"/>
        </w:rPr>
        <w:t>«Особенности регулирования труда работников, выполняющих работу по наставничеству в сфере труда»</w:t>
      </w:r>
      <w:r w:rsidR="002E38BF">
        <w:rPr>
          <w:rFonts w:ascii="Liberation Serif" w:hAnsi="Liberation Serif" w:cs="Liberation Serif"/>
          <w:b/>
          <w:sz w:val="28"/>
          <w:szCs w:val="28"/>
        </w:rPr>
        <w:t xml:space="preserve"> *</w:t>
      </w:r>
    </w:p>
    <w:p w:rsidR="00E135B4" w:rsidRPr="00E135B4" w:rsidRDefault="00E135B4" w:rsidP="00541AE5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E135B4">
        <w:rPr>
          <w:rFonts w:ascii="Liberation Serif" w:hAnsi="Liberation Serif" w:cs="Liberation Serif"/>
          <w:sz w:val="28"/>
          <w:szCs w:val="28"/>
        </w:rPr>
        <w:t xml:space="preserve">орядок установления доплат за выполнение дополнительной работы в форме наставничества </w:t>
      </w:r>
      <w:r w:rsidR="00541AE5">
        <w:rPr>
          <w:rFonts w:ascii="Liberation Serif" w:hAnsi="Liberation Serif" w:cs="Liberation Serif"/>
          <w:sz w:val="28"/>
          <w:szCs w:val="28"/>
        </w:rPr>
        <w:t>необходимо</w:t>
      </w:r>
      <w:r w:rsidRPr="00E135B4">
        <w:rPr>
          <w:rFonts w:ascii="Liberation Serif" w:hAnsi="Liberation Serif" w:cs="Liberation Serif"/>
          <w:sz w:val="28"/>
          <w:szCs w:val="28"/>
        </w:rPr>
        <w:t xml:space="preserve"> прописать в коллективном договоре</w:t>
      </w:r>
      <w:r>
        <w:rPr>
          <w:rFonts w:ascii="Liberation Serif" w:hAnsi="Liberation Serif" w:cs="Liberation Serif"/>
          <w:sz w:val="28"/>
          <w:szCs w:val="28"/>
        </w:rPr>
        <w:t xml:space="preserve"> или, например</w:t>
      </w:r>
      <w:r w:rsidRPr="00E135B4">
        <w:rPr>
          <w:rFonts w:ascii="Liberation Serif" w:hAnsi="Liberation Serif" w:cs="Liberation Serif"/>
          <w:sz w:val="28"/>
          <w:szCs w:val="28"/>
        </w:rPr>
        <w:t>, в Положении об оплате труда или Положении о наставничестве. </w:t>
      </w:r>
      <w:r w:rsidR="00541AE5" w:rsidRPr="00DE5C39">
        <w:rPr>
          <w:rFonts w:ascii="Liberation Serif" w:hAnsi="Liberation Serif" w:cs="Liberation Serif"/>
          <w:sz w:val="28"/>
          <w:szCs w:val="28"/>
        </w:rPr>
        <w:t xml:space="preserve">Причем размер и условия доплаты </w:t>
      </w:r>
      <w:r w:rsidR="00541AE5">
        <w:rPr>
          <w:rFonts w:ascii="Liberation Serif" w:hAnsi="Liberation Serif" w:cs="Liberation Serif"/>
          <w:sz w:val="28"/>
          <w:szCs w:val="28"/>
        </w:rPr>
        <w:t xml:space="preserve">в организации </w:t>
      </w:r>
      <w:r w:rsidR="00541AE5" w:rsidRPr="00DE5C39">
        <w:rPr>
          <w:rFonts w:ascii="Liberation Serif" w:hAnsi="Liberation Serif" w:cs="Liberation Serif"/>
          <w:sz w:val="28"/>
          <w:szCs w:val="28"/>
        </w:rPr>
        <w:t>должны быть не хуже, чем в отраслевых соглашениях.</w:t>
      </w:r>
    </w:p>
    <w:p w:rsidR="00541AE5" w:rsidRPr="00541AE5" w:rsidRDefault="00E135B4" w:rsidP="00415C2A">
      <w:pPr>
        <w:spacing w:line="276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E5C39">
        <w:rPr>
          <w:rFonts w:ascii="Liberation Serif" w:hAnsi="Liberation Serif" w:cs="Liberation Serif"/>
          <w:sz w:val="28"/>
          <w:szCs w:val="28"/>
        </w:rPr>
        <w:t xml:space="preserve">Поручить наставническую работу сотруднику можно только с его письменного согласия. При этом в трудовом договоре или </w:t>
      </w:r>
      <w:proofErr w:type="spellStart"/>
      <w:r w:rsidRPr="00DE5C39">
        <w:rPr>
          <w:rFonts w:ascii="Liberation Serif" w:hAnsi="Liberation Serif" w:cs="Liberation Serif"/>
          <w:sz w:val="28"/>
          <w:szCs w:val="28"/>
        </w:rPr>
        <w:t>допсоглашении</w:t>
      </w:r>
      <w:proofErr w:type="spellEnd"/>
      <w:r w:rsidRPr="00DE5C39">
        <w:rPr>
          <w:rFonts w:ascii="Liberation Serif" w:hAnsi="Liberation Serif" w:cs="Liberation Serif"/>
          <w:sz w:val="28"/>
          <w:szCs w:val="28"/>
        </w:rPr>
        <w:t xml:space="preserve"> </w:t>
      </w:r>
      <w:r w:rsidR="00415C2A">
        <w:rPr>
          <w:rFonts w:ascii="Liberation Serif" w:hAnsi="Liberation Serif" w:cs="Liberation Serif"/>
          <w:sz w:val="28"/>
          <w:szCs w:val="28"/>
        </w:rPr>
        <w:t>з</w:t>
      </w:r>
      <w:r w:rsidR="00541AE5" w:rsidRPr="00541AE5">
        <w:rPr>
          <w:rFonts w:ascii="Liberation Serif" w:hAnsi="Liberation Serif" w:cs="Liberation Serif"/>
          <w:sz w:val="28"/>
          <w:szCs w:val="28"/>
        </w:rPr>
        <w:t xml:space="preserve">акрепить условие о выплате </w:t>
      </w:r>
      <w:r w:rsidR="002C6517" w:rsidRPr="00541AE5">
        <w:rPr>
          <w:rFonts w:ascii="Liberation Serif" w:hAnsi="Liberation Serif" w:cs="Liberation Serif"/>
          <w:sz w:val="28"/>
          <w:szCs w:val="28"/>
        </w:rPr>
        <w:t>доплаты</w:t>
      </w:r>
      <w:r w:rsidR="002C6517" w:rsidRPr="00541AE5">
        <w:rPr>
          <w:rFonts w:ascii="Liberation Serif" w:hAnsi="Liberation Serif" w:cs="Liberation Serif"/>
          <w:sz w:val="28"/>
          <w:szCs w:val="28"/>
        </w:rPr>
        <w:t xml:space="preserve"> </w:t>
      </w:r>
      <w:r w:rsidR="00541AE5" w:rsidRPr="00541AE5">
        <w:rPr>
          <w:rFonts w:ascii="Liberation Serif" w:hAnsi="Liberation Serif" w:cs="Liberation Serif"/>
          <w:sz w:val="28"/>
          <w:szCs w:val="28"/>
        </w:rPr>
        <w:t>наставнику нужно о</w:t>
      </w:r>
      <w:r w:rsidR="002C6517">
        <w:rPr>
          <w:rFonts w:ascii="Liberation Serif" w:hAnsi="Liberation Serif" w:cs="Liberation Serif"/>
          <w:sz w:val="28"/>
          <w:szCs w:val="28"/>
        </w:rPr>
        <w:t xml:space="preserve">бязательно: с 1 марта 2025 года Государственная </w:t>
      </w:r>
      <w:r w:rsidR="00541AE5" w:rsidRPr="00541AE5">
        <w:rPr>
          <w:rFonts w:ascii="Liberation Serif" w:hAnsi="Liberation Serif" w:cs="Liberation Serif"/>
          <w:sz w:val="28"/>
          <w:szCs w:val="28"/>
        </w:rPr>
        <w:t>инспек</w:t>
      </w:r>
      <w:r w:rsidR="002C6517">
        <w:rPr>
          <w:rFonts w:ascii="Liberation Serif" w:hAnsi="Liberation Serif" w:cs="Liberation Serif"/>
          <w:sz w:val="28"/>
          <w:szCs w:val="28"/>
        </w:rPr>
        <w:t>ция труда</w:t>
      </w:r>
      <w:r w:rsidR="00541AE5" w:rsidRPr="00541AE5">
        <w:rPr>
          <w:rFonts w:ascii="Liberation Serif" w:hAnsi="Liberation Serif" w:cs="Liberation Serif"/>
          <w:sz w:val="28"/>
          <w:szCs w:val="28"/>
        </w:rPr>
        <w:t xml:space="preserve"> буд</w:t>
      </w:r>
      <w:r w:rsidR="002C6517">
        <w:rPr>
          <w:rFonts w:ascii="Liberation Serif" w:hAnsi="Liberation Serif" w:cs="Liberation Serif"/>
          <w:sz w:val="28"/>
          <w:szCs w:val="28"/>
        </w:rPr>
        <w:t>е</w:t>
      </w:r>
      <w:r w:rsidR="00541AE5" w:rsidRPr="00541AE5">
        <w:rPr>
          <w:rFonts w:ascii="Liberation Serif" w:hAnsi="Liberation Serif" w:cs="Liberation Serif"/>
          <w:sz w:val="28"/>
          <w:szCs w:val="28"/>
        </w:rPr>
        <w:t>т штрафовать за то, что не прописали его в документах (ст. 5.27 КоАП).</w:t>
      </w:r>
    </w:p>
    <w:p w:rsidR="00446836" w:rsidRDefault="00446836" w:rsidP="00446836">
      <w:pPr>
        <w:spacing w:line="276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 внести изменения в коллективный договор можно узнать в Каменск-Уральском центре занятости по адресу: ул.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Кунавина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д. 1,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204, или по телефону 8(3439)37-85-06 </w:t>
      </w:r>
    </w:p>
    <w:p w:rsidR="00E135B4" w:rsidRDefault="00E135B4" w:rsidP="00541AE5">
      <w:pPr>
        <w:spacing w:line="276" w:lineRule="auto"/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DE5C39" w:rsidRPr="002E38BF" w:rsidRDefault="002E38BF" w:rsidP="002E38BF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*- и</w:t>
      </w:r>
      <w:r w:rsidR="00DE5C39" w:rsidRPr="002E38BF">
        <w:rPr>
          <w:rFonts w:ascii="Liberation Serif" w:hAnsi="Liberation Serif" w:cs="Liberation Serif"/>
          <w:sz w:val="28"/>
          <w:szCs w:val="28"/>
        </w:rPr>
        <w:t>сточник: Федеральный закон от 09.11.2024 № 381-ФЗ</w:t>
      </w:r>
    </w:p>
    <w:p w:rsidR="00DE5C39" w:rsidRPr="00DE5C39" w:rsidRDefault="00DE5C39" w:rsidP="00DE5C39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E5C39" w:rsidRPr="00DE5C39" w:rsidRDefault="00DE5C39" w:rsidP="00DE5C39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DE5C39" w:rsidRPr="00DE5C39" w:rsidSect="00EF58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BC8"/>
    <w:multiLevelType w:val="hybridMultilevel"/>
    <w:tmpl w:val="96AA89D2"/>
    <w:lvl w:ilvl="0" w:tplc="669E35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2563"/>
    <w:multiLevelType w:val="hybridMultilevel"/>
    <w:tmpl w:val="69BA6E3A"/>
    <w:lvl w:ilvl="0" w:tplc="5B60E3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F"/>
    <w:rsid w:val="0003028F"/>
    <w:rsid w:val="002A2E66"/>
    <w:rsid w:val="002C6517"/>
    <w:rsid w:val="002E38BF"/>
    <w:rsid w:val="003B4F31"/>
    <w:rsid w:val="00415C2A"/>
    <w:rsid w:val="00446836"/>
    <w:rsid w:val="00483818"/>
    <w:rsid w:val="00541AE5"/>
    <w:rsid w:val="005A6A42"/>
    <w:rsid w:val="005F083F"/>
    <w:rsid w:val="006A2404"/>
    <w:rsid w:val="006D6E64"/>
    <w:rsid w:val="006F6DE7"/>
    <w:rsid w:val="00831309"/>
    <w:rsid w:val="00AB1979"/>
    <w:rsid w:val="00B01F45"/>
    <w:rsid w:val="00BA2A90"/>
    <w:rsid w:val="00BC128D"/>
    <w:rsid w:val="00BC156F"/>
    <w:rsid w:val="00BD1AFF"/>
    <w:rsid w:val="00C06B10"/>
    <w:rsid w:val="00C71A22"/>
    <w:rsid w:val="00DE5C39"/>
    <w:rsid w:val="00E135B4"/>
    <w:rsid w:val="00EF58D2"/>
    <w:rsid w:val="00FB50E9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312A-6B1C-462F-9F2C-CCF8AA8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stat3</cp:lastModifiedBy>
  <cp:revision>7</cp:revision>
  <dcterms:created xsi:type="dcterms:W3CDTF">2025-02-10T06:15:00Z</dcterms:created>
  <dcterms:modified xsi:type="dcterms:W3CDTF">2025-02-10T11:30:00Z</dcterms:modified>
</cp:coreProperties>
</file>